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B" w:rsidRDefault="00A0703B">
      <w:pPr>
        <w:ind w:left="0" w:hanging="2"/>
        <w:rPr>
          <w:rFonts w:ascii="Century Gothic" w:eastAsia="Century Gothic" w:hAnsi="Century Gothic" w:cs="Century Gothic"/>
        </w:rPr>
      </w:pPr>
    </w:p>
    <w:p w:rsidR="00A0703B" w:rsidRPr="00630F5A" w:rsidRDefault="00367D9F">
      <w:pPr>
        <w:ind w:left="0" w:hanging="2"/>
        <w:rPr>
          <w:rFonts w:ascii="Century Gothic" w:eastAsia="Century Gothic" w:hAnsi="Century Gothic" w:cs="Century Gothi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50C5" wp14:editId="48506271">
            <wp:simplePos x="0" y="0"/>
            <wp:positionH relativeFrom="column">
              <wp:posOffset>5360670</wp:posOffset>
            </wp:positionH>
            <wp:positionV relativeFrom="paragraph">
              <wp:posOffset>139700</wp:posOffset>
            </wp:positionV>
            <wp:extent cx="1133475" cy="755650"/>
            <wp:effectExtent l="0" t="0" r="9525" b="6350"/>
            <wp:wrapSquare wrapText="bothSides"/>
            <wp:docPr id="1" name="Picture 1" descr="Image result for dry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y pa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5A" w:rsidRPr="00630F5A">
        <w:rPr>
          <w:rFonts w:ascii="Century Gothic" w:eastAsia="Century Gothic" w:hAnsi="Century Gothic" w:cs="Century Gothic"/>
          <w:sz w:val="21"/>
          <w:szCs w:val="21"/>
        </w:rPr>
        <w:t>March 12, 2020</w:t>
      </w:r>
    </w:p>
    <w:p w:rsidR="00A0703B" w:rsidRPr="00630F5A" w:rsidRDefault="00A0703B">
      <w:pPr>
        <w:ind w:left="0" w:hanging="2"/>
        <w:rPr>
          <w:rFonts w:ascii="Century Gothic" w:eastAsia="Century Gothic" w:hAnsi="Century Gothic" w:cs="Century Gothic"/>
          <w:sz w:val="21"/>
          <w:szCs w:val="21"/>
        </w:rPr>
      </w:pPr>
    </w:p>
    <w:p w:rsidR="00630F5A" w:rsidRPr="00630F5A" w:rsidRDefault="00630F5A" w:rsidP="00630F5A">
      <w:pPr>
        <w:ind w:left="0" w:hanging="2"/>
        <w:jc w:val="center"/>
        <w:rPr>
          <w:rFonts w:ascii="Century Gothic" w:hAnsi="Century Gothic"/>
          <w:b/>
          <w:sz w:val="24"/>
          <w:szCs w:val="24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  <w:r w:rsidRPr="00630F5A">
        <w:rPr>
          <w:rFonts w:ascii="Century Gothic" w:hAnsi="Century Gothic"/>
          <w:b/>
          <w:sz w:val="24"/>
          <w:szCs w:val="24"/>
        </w:rPr>
        <w:t>Coun</w:t>
      </w:r>
      <w:r w:rsidRPr="00630F5A">
        <w:rPr>
          <w:rFonts w:ascii="Century Gothic" w:hAnsi="Century Gothic"/>
          <w:b/>
          <w:sz w:val="24"/>
          <w:szCs w:val="24"/>
        </w:rPr>
        <w:t>ting Collections at CREC</w:t>
      </w:r>
    </w:p>
    <w:p w:rsidR="00630F5A" w:rsidRPr="00630F5A" w:rsidRDefault="00630F5A">
      <w:pPr>
        <w:ind w:left="0" w:hanging="2"/>
        <w:rPr>
          <w:rFonts w:ascii="Century Gothic" w:hAnsi="Century Gothic"/>
        </w:rPr>
      </w:pPr>
    </w:p>
    <w:p w:rsidR="00630F5A" w:rsidRDefault="00367D9F">
      <w:pPr>
        <w:ind w:left="0" w:hanging="2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D12F2" wp14:editId="350C8549">
            <wp:simplePos x="0" y="0"/>
            <wp:positionH relativeFrom="column">
              <wp:posOffset>2198370</wp:posOffset>
            </wp:positionH>
            <wp:positionV relativeFrom="paragraph">
              <wp:posOffset>638810</wp:posOffset>
            </wp:positionV>
            <wp:extent cx="1704340" cy="1054100"/>
            <wp:effectExtent l="0" t="0" r="0" b="0"/>
            <wp:wrapSquare wrapText="bothSides"/>
            <wp:docPr id="2" name="Picture 2" descr="Image result for mar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be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5A" w:rsidRPr="00630F5A">
        <w:rPr>
          <w:rFonts w:ascii="Century Gothic" w:hAnsi="Century Gothic"/>
        </w:rPr>
        <w:t>W</w:t>
      </w:r>
      <w:r w:rsidR="00630F5A" w:rsidRPr="00630F5A">
        <w:rPr>
          <w:rFonts w:ascii="Century Gothic" w:hAnsi="Century Gothic"/>
        </w:rPr>
        <w:t xml:space="preserve">e are counting! Counting Collections is becoming a regular practice in many of our classrooms. Why is counting important? Counting provides the foundation for understanding numbers and for computation skills (addition, subtraction, multiplication, and division). </w:t>
      </w: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Pr="00630F5A" w:rsidRDefault="00630F5A">
      <w:pPr>
        <w:ind w:left="0" w:hanging="2"/>
        <w:rPr>
          <w:rFonts w:ascii="Century Gothic" w:hAnsi="Century Gothic"/>
          <w:b/>
        </w:rPr>
      </w:pPr>
      <w:r w:rsidRPr="00630F5A">
        <w:rPr>
          <w:rFonts w:ascii="Century Gothic" w:hAnsi="Century Gothic"/>
          <w:b/>
        </w:rPr>
        <w:t>Counting teaches children</w:t>
      </w:r>
      <w:r w:rsidRPr="00630F5A">
        <w:rPr>
          <w:rFonts w:ascii="Century Gothic" w:hAnsi="Century Gothic"/>
          <w:b/>
        </w:rPr>
        <w:t>:</w:t>
      </w:r>
      <w:r w:rsidRPr="00630F5A">
        <w:rPr>
          <w:rFonts w:ascii="Century Gothic" w:hAnsi="Century Gothic"/>
          <w:b/>
        </w:rPr>
        <w:t xml:space="preserve">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>the names of numbers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>the sequence of numbers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>one-to-one correspondence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>relative size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 xml:space="preserve">efficient and accurate counting strategies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 xml:space="preserve">-the value of organizing in math! It’s </w:t>
      </w:r>
      <w:r w:rsidRPr="00630F5A">
        <w:rPr>
          <w:rFonts w:ascii="Century Gothic" w:hAnsi="Century Gothic"/>
        </w:rPr>
        <w:t>easier</w:t>
      </w:r>
      <w:r>
        <w:rPr>
          <w:rFonts w:ascii="Century Gothic" w:hAnsi="Century Gothic"/>
        </w:rPr>
        <w:t xml:space="preserve"> to keep track of groups of ten</w:t>
      </w:r>
      <w:r w:rsidRPr="00630F5A">
        <w:rPr>
          <w:rFonts w:ascii="Century Gothic" w:hAnsi="Century Gothic"/>
        </w:rPr>
        <w:t xml:space="preserve"> than to count 170 single objects!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-skip counting (5-10-15-</w:t>
      </w:r>
      <w:proofErr w:type="gramStart"/>
      <w:r>
        <w:rPr>
          <w:rFonts w:ascii="Century Gothic" w:hAnsi="Century Gothic"/>
        </w:rPr>
        <w:t>20 )</w:t>
      </w:r>
      <w:proofErr w:type="gramEnd"/>
      <w:r>
        <w:rPr>
          <w:rFonts w:ascii="Century Gothic" w:hAnsi="Century Gothic"/>
        </w:rPr>
        <w:t>,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 xml:space="preserve">how to count on from a number (129, 130, </w:t>
      </w:r>
      <w:proofErr w:type="gramStart"/>
      <w:r w:rsidRPr="00630F5A">
        <w:rPr>
          <w:rFonts w:ascii="Century Gothic" w:hAnsi="Century Gothic"/>
        </w:rPr>
        <w:t>131 )</w:t>
      </w:r>
      <w:proofErr w:type="gramEnd"/>
      <w:r w:rsidRPr="00630F5A">
        <w:rPr>
          <w:rFonts w:ascii="Century Gothic" w:hAnsi="Century Gothic"/>
        </w:rPr>
        <w:t xml:space="preserve">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30F5A">
        <w:rPr>
          <w:rFonts w:ascii="Century Gothic" w:hAnsi="Century Gothic"/>
        </w:rPr>
        <w:t xml:space="preserve">how to count groups of objects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367D9F">
        <w:rPr>
          <w:rFonts w:ascii="Century Gothic" w:hAnsi="Century Gothic"/>
        </w:rPr>
        <w:t>how to represent or record wha</w:t>
      </w:r>
      <w:r w:rsidRPr="00630F5A">
        <w:rPr>
          <w:rFonts w:ascii="Century Gothic" w:hAnsi="Century Gothic"/>
        </w:rPr>
        <w:t xml:space="preserve">t they’ve counted </w:t>
      </w:r>
    </w:p>
    <w:p w:rsidR="00630F5A" w:rsidRDefault="00367D9F">
      <w:pPr>
        <w:ind w:left="0" w:hanging="2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76FFC" wp14:editId="2D1FFEC6">
            <wp:simplePos x="0" y="0"/>
            <wp:positionH relativeFrom="column">
              <wp:posOffset>-125730</wp:posOffset>
            </wp:positionH>
            <wp:positionV relativeFrom="paragraph">
              <wp:posOffset>119380</wp:posOffset>
            </wp:positionV>
            <wp:extent cx="1266825" cy="949960"/>
            <wp:effectExtent l="0" t="0" r="9525" b="2540"/>
            <wp:wrapSquare wrapText="bothSides"/>
            <wp:docPr id="5" name="Picture 5" descr="Image result for pe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n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Pr="00630F5A" w:rsidRDefault="00630F5A">
      <w:pPr>
        <w:ind w:left="0" w:hanging="2"/>
        <w:rPr>
          <w:rFonts w:ascii="Century Gothic" w:hAnsi="Century Gothic"/>
          <w:b/>
        </w:rPr>
      </w:pPr>
      <w:r w:rsidRPr="00630F5A">
        <w:rPr>
          <w:rFonts w:ascii="Century Gothic" w:hAnsi="Century Gothic"/>
          <w:b/>
        </w:rPr>
        <w:t xml:space="preserve">What should children count? Everything!! </w:t>
      </w:r>
    </w:p>
    <w:p w:rsidR="00630F5A" w:rsidRDefault="00630F5A">
      <w:pPr>
        <w:ind w:left="0" w:hanging="2"/>
        <w:rPr>
          <w:rFonts w:ascii="Century Gothic" w:hAnsi="Century Gothic"/>
        </w:rPr>
      </w:pPr>
      <w:r w:rsidRPr="00630F5A">
        <w:rPr>
          <w:rFonts w:ascii="Century Gothic" w:hAnsi="Century Gothic"/>
        </w:rPr>
        <w:t xml:space="preserve">Buttons, rocks, candy, seeds, hair clips, toys, books, pencils, crayons, blocks, flowers on the wallpaper, etc. </w:t>
      </w: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Default="00630F5A">
      <w:pPr>
        <w:ind w:left="0" w:hanging="2"/>
        <w:rPr>
          <w:rFonts w:ascii="Century Gothic" w:hAnsi="Century Gothic"/>
        </w:rPr>
      </w:pPr>
      <w:r w:rsidRPr="00630F5A">
        <w:rPr>
          <w:rFonts w:ascii="Century Gothic" w:hAnsi="Century Gothic"/>
          <w:b/>
        </w:rPr>
        <w:t>How can you help at home?</w:t>
      </w:r>
      <w:r>
        <w:rPr>
          <w:rFonts w:ascii="Century Gothic" w:hAnsi="Century Gothic"/>
        </w:rPr>
        <w:t xml:space="preserve">  </w:t>
      </w:r>
    </w:p>
    <w:p w:rsidR="00630F5A" w:rsidRDefault="00367D9F">
      <w:pPr>
        <w:ind w:left="0" w:hanging="2"/>
        <w:rPr>
          <w:rFonts w:ascii="Century Gothic" w:hAnsi="Century Gothic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A75279" wp14:editId="3C13E3EB">
            <wp:simplePos x="0" y="0"/>
            <wp:positionH relativeFrom="column">
              <wp:posOffset>4903470</wp:posOffset>
            </wp:positionH>
            <wp:positionV relativeFrom="paragraph">
              <wp:posOffset>38100</wp:posOffset>
            </wp:positionV>
            <wp:extent cx="1276350" cy="1847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30F5A" w:rsidRPr="00630F5A">
        <w:rPr>
          <w:rFonts w:ascii="Century Gothic" w:hAnsi="Century Gothic"/>
        </w:rPr>
        <w:t xml:space="preserve">Count </w:t>
      </w:r>
      <w:r w:rsidR="00630F5A">
        <w:rPr>
          <w:rFonts w:ascii="Century Gothic" w:hAnsi="Century Gothic"/>
        </w:rPr>
        <w:t xml:space="preserve">out objects out loud together! </w:t>
      </w:r>
      <w:r>
        <w:rPr>
          <w:noProof/>
        </w:rPr>
        <mc:AlternateContent>
          <mc:Choice Requires="wps">
            <w:drawing>
              <wp:inline distT="0" distB="0" distL="0" distR="0" wp14:anchorId="0D3E5F38" wp14:editId="2CD7B14D">
                <wp:extent cx="304800" cy="304800"/>
                <wp:effectExtent l="0" t="0" r="0" b="0"/>
                <wp:docPr id="6" name="AutoShape 6" descr="Image result for bucket of cray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mage result for bucket of cray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qidJD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C5A15" w:rsidRDefault="00630F5A">
      <w:pPr>
        <w:ind w:left="0" w:hanging="2"/>
        <w:rPr>
          <w:rFonts w:ascii="Century Gothic" w:hAnsi="Century Gothic"/>
        </w:rPr>
      </w:pPr>
      <w:r w:rsidRPr="00630F5A">
        <w:rPr>
          <w:rFonts w:ascii="Century Gothic" w:hAnsi="Century Gothic"/>
        </w:rPr>
        <w:t>Provide objects to count: cereal, macar</w:t>
      </w:r>
      <w:r>
        <w:rPr>
          <w:rFonts w:ascii="Century Gothic" w:hAnsi="Century Gothic"/>
        </w:rPr>
        <w:t>oni, sunflower seeds, pennies</w:t>
      </w:r>
    </w:p>
    <w:p w:rsidR="00AC5A15" w:rsidRDefault="00AC5A15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Give your child cups and plates to organize by tens and hundreds</w:t>
      </w:r>
    </w:p>
    <w:p w:rsidR="00630F5A" w:rsidRDefault="00AC5A15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Show your child how much you love counting too!</w:t>
      </w:r>
      <w:r w:rsidR="00630F5A">
        <w:rPr>
          <w:rFonts w:ascii="Century Gothic" w:hAnsi="Century Gothic"/>
        </w:rPr>
        <w:t xml:space="preserve"> </w:t>
      </w: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Default="00630F5A">
      <w:pPr>
        <w:ind w:left="0" w:hanging="2"/>
        <w:rPr>
          <w:rFonts w:ascii="Century Gothic" w:hAnsi="Century Gothic"/>
        </w:rPr>
      </w:pPr>
    </w:p>
    <w:p w:rsidR="00630F5A" w:rsidRPr="00630F5A" w:rsidRDefault="00630F5A">
      <w:pPr>
        <w:ind w:left="0" w:hanging="2"/>
        <w:rPr>
          <w:rFonts w:ascii="Century Gothic" w:hAnsi="Century Gothic"/>
          <w:b/>
        </w:rPr>
      </w:pPr>
      <w:r w:rsidRPr="00630F5A">
        <w:rPr>
          <w:rFonts w:ascii="Century Gothic" w:hAnsi="Century Gothic"/>
          <w:b/>
        </w:rPr>
        <w:t>Listen to your child count and ask: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 xml:space="preserve">-Are they including every number in the sequence? 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-Are they touching each item as they count?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-How are they organizing their objects?</w:t>
      </w:r>
    </w:p>
    <w:p w:rsidR="00630F5A" w:rsidRDefault="00630F5A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 xml:space="preserve">-Can they write the number and draw a picture of what they counted? </w:t>
      </w:r>
    </w:p>
    <w:p w:rsidR="00630F5A" w:rsidRDefault="00630F5A">
      <w:pPr>
        <w:ind w:left="0" w:hanging="2"/>
        <w:rPr>
          <w:rFonts w:ascii="Century Gothic" w:hAnsi="Century Gothic"/>
        </w:rPr>
      </w:pPr>
    </w:p>
    <w:p w:rsidR="00A0703B" w:rsidRDefault="00AC5A15">
      <w:pPr>
        <w:ind w:left="0" w:hanging="2"/>
        <w:rPr>
          <w:rFonts w:ascii="Century Gothic" w:hAnsi="Century Gothic"/>
        </w:rPr>
      </w:pPr>
      <w:r>
        <w:rPr>
          <w:rFonts w:ascii="Century Gothic" w:hAnsi="Century Gothic"/>
        </w:rPr>
        <w:t>The more children count, the stronger their number sense will be.</w:t>
      </w:r>
    </w:p>
    <w:p w:rsidR="00AC5A15" w:rsidRDefault="00AC5A15">
      <w:pPr>
        <w:ind w:left="0" w:hanging="2"/>
        <w:rPr>
          <w:rFonts w:ascii="Century Gothic" w:hAnsi="Century Gothic"/>
        </w:rPr>
      </w:pPr>
    </w:p>
    <w:p w:rsidR="00AC5A15" w:rsidRPr="00630F5A" w:rsidRDefault="00AC5A15">
      <w:pPr>
        <w:ind w:left="0" w:hanging="2"/>
        <w:rPr>
          <w:rFonts w:ascii="Century Gothic" w:hAnsi="Century Gothic"/>
        </w:rPr>
      </w:pPr>
    </w:p>
    <w:sectPr w:rsidR="00AC5A15" w:rsidRPr="00630F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08" w:rsidRDefault="00283408" w:rsidP="00630F5A">
      <w:pPr>
        <w:spacing w:line="240" w:lineRule="auto"/>
        <w:ind w:left="0" w:hanging="2"/>
      </w:pPr>
      <w:r>
        <w:separator/>
      </w:r>
    </w:p>
  </w:endnote>
  <w:endnote w:type="continuationSeparator" w:id="0">
    <w:p w:rsidR="00283408" w:rsidRDefault="00283408" w:rsidP="00630F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Default="00630F5A" w:rsidP="00630F5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3B" w:rsidRDefault="00283408">
    <w:pPr>
      <w:pBdr>
        <w:top w:val="single" w:sz="4" w:space="5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www.crecschools.org</w:t>
    </w:r>
  </w:p>
  <w:p w:rsidR="00A0703B" w:rsidRDefault="00A070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3B" w:rsidRDefault="00283408">
    <w:pPr>
      <w:pBdr>
        <w:top w:val="single" w:sz="4" w:space="5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9"/>
        <w:szCs w:val="19"/>
      </w:rPr>
    </w:pPr>
    <w:r>
      <w:rPr>
        <w:rFonts w:ascii="Century Gothic" w:eastAsia="Century Gothic" w:hAnsi="Century Gothic" w:cs="Century Gothic"/>
        <w:color w:val="000000"/>
        <w:sz w:val="19"/>
        <w:szCs w:val="19"/>
      </w:rPr>
      <w:t xml:space="preserve">111 Charter Oak Avenue, Hartford, CT 06106   </w:t>
    </w:r>
    <w:r>
      <w:rPr>
        <w:rFonts w:ascii="Noto Sans Symbols" w:eastAsia="Noto Sans Symbols" w:hAnsi="Noto Sans Symbols" w:cs="Noto Sans Symbols"/>
        <w:color w:val="000000"/>
        <w:sz w:val="19"/>
        <w:szCs w:val="19"/>
      </w:rPr>
      <w:t xml:space="preserve">■ </w:t>
    </w:r>
    <w:r>
      <w:rPr>
        <w:rFonts w:ascii="Century Gothic" w:eastAsia="Century Gothic" w:hAnsi="Century Gothic" w:cs="Century Gothic"/>
        <w:color w:val="000000"/>
        <w:sz w:val="19"/>
        <w:szCs w:val="19"/>
      </w:rPr>
      <w:t xml:space="preserve">860-509-3679   </w:t>
    </w:r>
    <w:r>
      <w:rPr>
        <w:rFonts w:ascii="Noto Sans Symbols" w:eastAsia="Noto Sans Symbols" w:hAnsi="Noto Sans Symbols" w:cs="Noto Sans Symbols"/>
        <w:color w:val="000000"/>
        <w:sz w:val="19"/>
        <w:szCs w:val="19"/>
      </w:rPr>
      <w:t>■</w:t>
    </w:r>
    <w:r>
      <w:rPr>
        <w:rFonts w:ascii="Century Gothic" w:eastAsia="Century Gothic" w:hAnsi="Century Gothic" w:cs="Century Gothic"/>
        <w:color w:val="000000"/>
        <w:sz w:val="19"/>
        <w:szCs w:val="19"/>
      </w:rPr>
      <w:t xml:space="preserve">   tsullivan@crec.org   </w:t>
    </w:r>
    <w:r>
      <w:rPr>
        <w:rFonts w:ascii="Noto Sans Symbols" w:eastAsia="Noto Sans Symbols" w:hAnsi="Noto Sans Symbols" w:cs="Noto Sans Symbols"/>
        <w:color w:val="000000"/>
        <w:sz w:val="19"/>
        <w:szCs w:val="19"/>
      </w:rPr>
      <w:t>■</w:t>
    </w:r>
    <w:r>
      <w:rPr>
        <w:rFonts w:ascii="Century Gothic" w:eastAsia="Century Gothic" w:hAnsi="Century Gothic" w:cs="Century Gothic"/>
        <w:color w:val="000000"/>
        <w:sz w:val="19"/>
        <w:szCs w:val="19"/>
      </w:rPr>
      <w:t xml:space="preserve">   www.crec.org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08" w:rsidRDefault="00283408" w:rsidP="00630F5A">
      <w:pPr>
        <w:spacing w:line="240" w:lineRule="auto"/>
        <w:ind w:left="0" w:hanging="2"/>
      </w:pPr>
      <w:r>
        <w:separator/>
      </w:r>
    </w:p>
  </w:footnote>
  <w:footnote w:type="continuationSeparator" w:id="0">
    <w:p w:rsidR="00283408" w:rsidRDefault="00283408" w:rsidP="00630F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A" w:rsidRDefault="00630F5A" w:rsidP="00630F5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3B" w:rsidRDefault="00A0703B">
    <w:pPr>
      <w:tabs>
        <w:tab w:val="center" w:pos="4320"/>
        <w:tab w:val="right" w:pos="8640"/>
      </w:tabs>
      <w:ind w:left="0" w:hanging="2"/>
    </w:pPr>
  </w:p>
  <w:p w:rsidR="00A0703B" w:rsidRDefault="00283408">
    <w:pPr>
      <w:tabs>
        <w:tab w:val="left" w:pos="6703"/>
      </w:tabs>
      <w:ind w:left="0" w:hanging="2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-36193</wp:posOffset>
          </wp:positionH>
          <wp:positionV relativeFrom="paragraph">
            <wp:posOffset>44450</wp:posOffset>
          </wp:positionV>
          <wp:extent cx="3207385" cy="45974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7385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03B" w:rsidRDefault="00A0703B">
    <w:pPr>
      <w:tabs>
        <w:tab w:val="center" w:pos="4320"/>
        <w:tab w:val="right" w:pos="8640"/>
      </w:tabs>
      <w:ind w:left="0" w:hanging="2"/>
      <w:rPr>
        <w:rFonts w:ascii="Century Gothic" w:eastAsia="Century Gothic" w:hAnsi="Century Gothic" w:cs="Century Gothic"/>
      </w:rPr>
    </w:pPr>
  </w:p>
  <w:p w:rsidR="00A0703B" w:rsidRDefault="00A0703B">
    <w:pPr>
      <w:pBdr>
        <w:top w:val="single" w:sz="4" w:space="1" w:color="000000"/>
      </w:pBdr>
      <w:tabs>
        <w:tab w:val="center" w:pos="4320"/>
        <w:tab w:val="right" w:pos="8640"/>
      </w:tabs>
      <w:ind w:left="0" w:right="-36" w:hanging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3B" w:rsidRDefault="00A0703B">
    <w:pPr>
      <w:tabs>
        <w:tab w:val="center" w:pos="4320"/>
        <w:tab w:val="right" w:pos="8640"/>
      </w:tabs>
      <w:ind w:left="0" w:hanging="2"/>
    </w:pPr>
  </w:p>
  <w:p w:rsidR="00A0703B" w:rsidRDefault="00283408">
    <w:pPr>
      <w:tabs>
        <w:tab w:val="center" w:pos="4320"/>
        <w:tab w:val="right" w:pos="8640"/>
      </w:tabs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-633</wp:posOffset>
          </wp:positionH>
          <wp:positionV relativeFrom="paragraph">
            <wp:posOffset>25400</wp:posOffset>
          </wp:positionV>
          <wp:extent cx="3302635" cy="48133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635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03B" w:rsidRDefault="00A0703B">
    <w:pPr>
      <w:tabs>
        <w:tab w:val="center" w:pos="4320"/>
        <w:tab w:val="right" w:pos="8640"/>
      </w:tabs>
      <w:ind w:left="0" w:hanging="2"/>
      <w:rPr>
        <w:rFonts w:ascii="Century Gothic" w:eastAsia="Century Gothic" w:hAnsi="Century Gothic" w:cs="Century Gothic"/>
      </w:rPr>
    </w:pPr>
  </w:p>
  <w:p w:rsidR="00A0703B" w:rsidRDefault="00A0703B">
    <w:pPr>
      <w:tabs>
        <w:tab w:val="center" w:pos="4320"/>
        <w:tab w:val="right" w:pos="8640"/>
      </w:tabs>
      <w:ind w:left="0" w:right="-36" w:hanging="2"/>
      <w:rPr>
        <w:rFonts w:ascii="Century Gothic" w:eastAsia="Century Gothic" w:hAnsi="Century Gothic" w:cs="Century Gothic"/>
        <w:sz w:val="24"/>
        <w:szCs w:val="24"/>
      </w:rPr>
    </w:pPr>
  </w:p>
  <w:p w:rsidR="00A0703B" w:rsidRDefault="00A0703B">
    <w:pPr>
      <w:pBdr>
        <w:top w:val="single" w:sz="4" w:space="1" w:color="000000"/>
      </w:pBdr>
      <w:tabs>
        <w:tab w:val="center" w:pos="4320"/>
        <w:tab w:val="right" w:pos="8640"/>
      </w:tabs>
      <w:ind w:right="-36"/>
      <w:jc w:val="right"/>
      <w:rPr>
        <w:rFonts w:ascii="Century Gothic" w:eastAsia="Century Gothic" w:hAnsi="Century Gothic" w:cs="Century Gothic"/>
        <w:sz w:val="8"/>
        <w:szCs w:val="8"/>
      </w:rPr>
    </w:pPr>
  </w:p>
  <w:p w:rsidR="00A0703B" w:rsidRDefault="00A0703B">
    <w:pPr>
      <w:pBdr>
        <w:top w:val="single" w:sz="4" w:space="1" w:color="000000"/>
      </w:pBdr>
      <w:tabs>
        <w:tab w:val="center" w:pos="4320"/>
        <w:tab w:val="right" w:pos="8640"/>
      </w:tabs>
      <w:ind w:right="-36"/>
      <w:jc w:val="right"/>
      <w:rPr>
        <w:rFonts w:ascii="Century Gothic" w:eastAsia="Century Gothic" w:hAnsi="Century Gothic" w:cs="Century Gothic"/>
        <w:sz w:val="10"/>
        <w:szCs w:val="10"/>
      </w:rPr>
    </w:pPr>
  </w:p>
  <w:p w:rsidR="00A0703B" w:rsidRDefault="00283408">
    <w:pPr>
      <w:pBdr>
        <w:top w:val="single" w:sz="4" w:space="1" w:color="000000"/>
      </w:pBdr>
      <w:tabs>
        <w:tab w:val="center" w:pos="4320"/>
        <w:tab w:val="right" w:pos="8640"/>
      </w:tabs>
      <w:ind w:left="0" w:right="-36" w:hanging="2"/>
      <w:jc w:val="right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>CREC SCHOOLS</w:t>
    </w:r>
  </w:p>
  <w:p w:rsidR="00A0703B" w:rsidRDefault="00283408">
    <w:pPr>
      <w:pBdr>
        <w:top w:val="single" w:sz="4" w:space="1" w:color="000000"/>
      </w:pBdr>
      <w:tabs>
        <w:tab w:val="center" w:pos="4320"/>
        <w:tab w:val="right" w:pos="8640"/>
      </w:tabs>
      <w:ind w:left="0" w:right="-36" w:hanging="2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Timothy Sullivan</w:t>
    </w:r>
  </w:p>
  <w:p w:rsidR="00A0703B" w:rsidRDefault="00283408">
    <w:pPr>
      <w:pBdr>
        <w:top w:val="single" w:sz="4" w:space="1" w:color="000000"/>
      </w:pBdr>
      <w:tabs>
        <w:tab w:val="center" w:pos="4320"/>
        <w:tab w:val="right" w:pos="8640"/>
      </w:tabs>
      <w:ind w:left="0" w:right="-36" w:hanging="2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i/>
      </w:rPr>
      <w:t xml:space="preserve">Assistant Superintendent for Operations </w:t>
    </w:r>
  </w:p>
  <w:p w:rsidR="00A0703B" w:rsidRDefault="00A0703B">
    <w:pPr>
      <w:pBdr>
        <w:top w:val="single" w:sz="4" w:space="1" w:color="000000"/>
      </w:pBdr>
      <w:tabs>
        <w:tab w:val="center" w:pos="4320"/>
        <w:tab w:val="right" w:pos="8640"/>
      </w:tabs>
      <w:ind w:left="0" w:right="-36" w:hanging="2"/>
      <w:jc w:val="right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B75"/>
    <w:multiLevelType w:val="multilevel"/>
    <w:tmpl w:val="DFCAC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03B"/>
    <w:rsid w:val="00283408"/>
    <w:rsid w:val="00367D9F"/>
    <w:rsid w:val="00630F5A"/>
    <w:rsid w:val="00A0703B"/>
    <w:rsid w:val="00A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oLr0XPJxWmyk9+G6zKZHKA8Dzw==">AMUW2mUNWNGY9nojinTG+//bK2z+xX+bxz9bPT6hzUYzhGgNe1yrP0UXc8q65ZpiOEBQ98cRhFf9VZZ9b3iXGZjEPL/hLcYg/BrRP6/MYvt5cvNNkv7oniDVZKF9uC706YJnQGcXnWjg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jucase</dc:creator>
  <cp:lastModifiedBy>Rundstrom, Rachel</cp:lastModifiedBy>
  <cp:revision>3</cp:revision>
  <dcterms:created xsi:type="dcterms:W3CDTF">2020-03-12T17:26:00Z</dcterms:created>
  <dcterms:modified xsi:type="dcterms:W3CDTF">2020-03-12T17:30:00Z</dcterms:modified>
</cp:coreProperties>
</file>